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5F" w:rsidRDefault="00555B5F" w:rsidP="00555B5F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555B5F" w:rsidRDefault="007360C8" w:rsidP="00555B5F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555B5F">
        <w:rPr>
          <w:b/>
          <w:szCs w:val="24"/>
        </w:rPr>
        <w:t>REKRUTACJA</w:t>
      </w:r>
      <w:r>
        <w:rPr>
          <w:b/>
          <w:szCs w:val="24"/>
        </w:rPr>
        <w:t xml:space="preserve"> </w:t>
      </w:r>
      <w:r w:rsidR="00555B5F">
        <w:rPr>
          <w:b/>
          <w:szCs w:val="24"/>
        </w:rPr>
        <w:t xml:space="preserve"> DO ODDZIAŁU</w:t>
      </w:r>
      <w:r>
        <w:rPr>
          <w:b/>
          <w:szCs w:val="24"/>
        </w:rPr>
        <w:t xml:space="preserve"> </w:t>
      </w:r>
      <w:r w:rsidR="00555B5F">
        <w:rPr>
          <w:b/>
          <w:szCs w:val="24"/>
        </w:rPr>
        <w:t xml:space="preserve"> </w:t>
      </w:r>
      <w:r>
        <w:rPr>
          <w:b/>
          <w:szCs w:val="24"/>
        </w:rPr>
        <w:t xml:space="preserve">I  PUNKTU  </w:t>
      </w:r>
      <w:r w:rsidR="00555B5F">
        <w:rPr>
          <w:b/>
          <w:szCs w:val="24"/>
        </w:rPr>
        <w:t xml:space="preserve">PRZEDSZKOLNEGO </w:t>
      </w:r>
    </w:p>
    <w:p w:rsidR="00555B5F" w:rsidRDefault="007360C8" w:rsidP="00555B5F">
      <w:pPr>
        <w:jc w:val="center"/>
        <w:rPr>
          <w:b/>
          <w:szCs w:val="24"/>
        </w:rPr>
      </w:pPr>
      <w:r>
        <w:rPr>
          <w:b/>
          <w:szCs w:val="24"/>
        </w:rPr>
        <w:t>NA ROK SZKOLNY 2019/2020</w:t>
      </w:r>
    </w:p>
    <w:p w:rsidR="00555B5F" w:rsidRDefault="00555B5F" w:rsidP="00555B5F">
      <w:pPr>
        <w:jc w:val="center"/>
        <w:rPr>
          <w:szCs w:val="24"/>
        </w:rPr>
      </w:pPr>
    </w:p>
    <w:p w:rsidR="00555B5F" w:rsidRPr="00555B5F" w:rsidRDefault="00555B5F" w:rsidP="00555B5F">
      <w:pPr>
        <w:ind w:left="1416" w:firstLine="708"/>
        <w:rPr>
          <w:b/>
          <w:sz w:val="22"/>
        </w:rPr>
      </w:pPr>
      <w:r w:rsidRPr="00555B5F">
        <w:rPr>
          <w:rFonts w:eastAsia="Times New Roman" w:cs="Times New Roman"/>
          <w:b/>
          <w:sz w:val="22"/>
          <w:lang w:eastAsia="pl-PL"/>
        </w:rPr>
        <w:t>ZASADY PRZEPROWADZENIA POSTĘPOWANIA REKRUTACYJNEGO</w:t>
      </w:r>
    </w:p>
    <w:p w:rsidR="00555B5F" w:rsidRPr="00B031C0" w:rsidRDefault="00555B5F" w:rsidP="00555B5F">
      <w:pPr>
        <w:spacing w:before="100" w:beforeAutospacing="1" w:after="100" w:afterAutospacing="1" w:line="240" w:lineRule="auto"/>
        <w:ind w:right="282" w:firstLine="708"/>
        <w:jc w:val="both"/>
        <w:rPr>
          <w:rFonts w:eastAsia="Times New Roman" w:cs="Times New Roman"/>
          <w:sz w:val="22"/>
          <w:lang w:eastAsia="pl-PL"/>
        </w:rPr>
      </w:pPr>
      <w:r w:rsidRPr="00B031C0">
        <w:rPr>
          <w:rFonts w:eastAsia="Times New Roman" w:cs="Times New Roman"/>
          <w:sz w:val="22"/>
          <w:lang w:eastAsia="pl-PL"/>
        </w:rPr>
        <w:t>Szczegółowa informacja o zasadach przeprowadzenia postępowania rekrutacyjnego do publicznych przedszkoli i oddziałów przedszkolnych w szkołach podstawowych w gminie Wieliczka udostępniona jest na portalu internetowym gminy Wieliczka </w:t>
      </w:r>
      <w:hyperlink r:id="rId6" w:history="1">
        <w:r w:rsidRPr="00B031C0">
          <w:rPr>
            <w:rFonts w:eastAsia="Times New Roman" w:cs="Times New Roman"/>
            <w:color w:val="0000FF"/>
            <w:sz w:val="22"/>
            <w:u w:val="single"/>
            <w:lang w:eastAsia="pl-PL"/>
          </w:rPr>
          <w:t>www.wieliczka.eu</w:t>
        </w:r>
      </w:hyperlink>
    </w:p>
    <w:p w:rsidR="00555B5F" w:rsidRPr="00B031C0" w:rsidRDefault="00555B5F" w:rsidP="003973E9">
      <w:pPr>
        <w:spacing w:after="0" w:line="240" w:lineRule="auto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3973E9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B031C0">
        <w:rPr>
          <w:rFonts w:eastAsia="Times New Roman" w:cs="Times New Roman"/>
          <w:b/>
          <w:bCs/>
          <w:sz w:val="22"/>
          <w:lang w:eastAsia="pl-PL"/>
        </w:rPr>
        <w:t>TERMINY  POSTĘPOWANIA REKRUTACYJNEGO I POSTĘPOWANIA UZUPEŁNIAJĄCEGO</w:t>
      </w:r>
    </w:p>
    <w:p w:rsidR="00555B5F" w:rsidRPr="00B031C0" w:rsidRDefault="00555B5F" w:rsidP="003973E9">
      <w:pPr>
        <w:spacing w:after="0" w:line="240" w:lineRule="auto"/>
        <w:jc w:val="both"/>
        <w:rPr>
          <w:rFonts w:eastAsia="Times New Roman" w:cs="Times New Roman"/>
          <w:b/>
          <w:sz w:val="22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4817"/>
        <w:gridCol w:w="2696"/>
        <w:gridCol w:w="2407"/>
      </w:tblGrid>
      <w:tr w:rsidR="00555B5F" w:rsidRPr="00B031C0" w:rsidTr="007360C8">
        <w:tc>
          <w:tcPr>
            <w:tcW w:w="570" w:type="dxa"/>
          </w:tcPr>
          <w:p w:rsidR="00B031C0" w:rsidRDefault="00B031C0" w:rsidP="00FF17D2">
            <w:pPr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:rsidR="00555B5F" w:rsidRPr="00B031C0" w:rsidRDefault="00555B5F" w:rsidP="00FF17D2">
            <w:pPr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B031C0">
              <w:rPr>
                <w:rFonts w:eastAsia="Times New Roman" w:cs="Times New Roman"/>
                <w:b/>
                <w:sz w:val="22"/>
                <w:lang w:eastAsia="pl-PL"/>
              </w:rPr>
              <w:t>Lp.</w:t>
            </w:r>
          </w:p>
        </w:tc>
        <w:tc>
          <w:tcPr>
            <w:tcW w:w="4817" w:type="dxa"/>
          </w:tcPr>
          <w:p w:rsidR="00555B5F" w:rsidRPr="00B031C0" w:rsidRDefault="00555B5F" w:rsidP="00FF17D2">
            <w:pPr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:rsidR="00555B5F" w:rsidRPr="00B031C0" w:rsidRDefault="00555B5F" w:rsidP="00FF17D2">
            <w:pPr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B031C0">
              <w:rPr>
                <w:rFonts w:eastAsia="Times New Roman" w:cs="Times New Roman"/>
                <w:b/>
                <w:sz w:val="22"/>
                <w:lang w:eastAsia="pl-PL"/>
              </w:rPr>
              <w:t>Rodzaj czynności</w:t>
            </w:r>
          </w:p>
        </w:tc>
        <w:tc>
          <w:tcPr>
            <w:tcW w:w="2696" w:type="dxa"/>
          </w:tcPr>
          <w:p w:rsidR="00555B5F" w:rsidRPr="00B031C0" w:rsidRDefault="00555B5F" w:rsidP="00FF17D2">
            <w:pPr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:rsidR="00555B5F" w:rsidRPr="00B031C0" w:rsidRDefault="00555B5F" w:rsidP="00FF17D2">
            <w:pPr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B031C0">
              <w:rPr>
                <w:rFonts w:eastAsia="Times New Roman" w:cs="Times New Roman"/>
                <w:b/>
                <w:sz w:val="22"/>
                <w:lang w:eastAsia="pl-PL"/>
              </w:rPr>
              <w:t>Termin</w:t>
            </w:r>
          </w:p>
        </w:tc>
        <w:tc>
          <w:tcPr>
            <w:tcW w:w="2407" w:type="dxa"/>
          </w:tcPr>
          <w:p w:rsidR="00555B5F" w:rsidRPr="00B031C0" w:rsidRDefault="00555B5F" w:rsidP="00FF17D2">
            <w:pPr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B031C0">
              <w:rPr>
                <w:rFonts w:eastAsia="Times New Roman" w:cs="Times New Roman"/>
                <w:b/>
                <w:sz w:val="22"/>
                <w:lang w:eastAsia="pl-PL"/>
              </w:rPr>
              <w:t>Termin postępowania uzupełniającego</w:t>
            </w:r>
          </w:p>
        </w:tc>
      </w:tr>
      <w:tr w:rsidR="007360C8" w:rsidRPr="00B031C0" w:rsidTr="007360C8">
        <w:tc>
          <w:tcPr>
            <w:tcW w:w="570" w:type="dxa"/>
          </w:tcPr>
          <w:p w:rsidR="007360C8" w:rsidRDefault="007360C8" w:rsidP="00B031C0">
            <w:pPr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:rsidR="007360C8" w:rsidRDefault="007360C8" w:rsidP="00B031C0">
            <w:pPr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:rsidR="007360C8" w:rsidRPr="00B031C0" w:rsidRDefault="007360C8" w:rsidP="00B031C0">
            <w:pPr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B031C0">
              <w:rPr>
                <w:rFonts w:eastAsia="Times New Roman" w:cs="Times New Roman"/>
                <w:b/>
                <w:sz w:val="22"/>
                <w:lang w:eastAsia="pl-PL"/>
              </w:rPr>
              <w:t>1.</w:t>
            </w:r>
          </w:p>
        </w:tc>
        <w:tc>
          <w:tcPr>
            <w:tcW w:w="4817" w:type="dxa"/>
          </w:tcPr>
          <w:p w:rsidR="007360C8" w:rsidRDefault="007360C8" w:rsidP="007360C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Złożenie wniosku o przyjęcie do przedszkola, oddziału przedszkolnego w szkole podstawowej lub punktu przedszkolnego wraz z dokumentami potwierdzającymi spełnianie przez kandydata warunków lub kryteriów branych pod uwagę w postępowaniu rekrutacyjnym.</w:t>
            </w:r>
          </w:p>
        </w:tc>
        <w:tc>
          <w:tcPr>
            <w:tcW w:w="2696" w:type="dxa"/>
          </w:tcPr>
          <w:p w:rsidR="007360C8" w:rsidRDefault="007360C8" w:rsidP="007360C8">
            <w:pPr>
              <w:jc w:val="center"/>
              <w:rPr>
                <w:color w:val="000000"/>
                <w:u w:color="000000"/>
              </w:rPr>
            </w:pPr>
          </w:p>
          <w:p w:rsidR="007360C8" w:rsidRDefault="007360C8" w:rsidP="007360C8">
            <w:pPr>
              <w:jc w:val="center"/>
              <w:rPr>
                <w:color w:val="000000"/>
                <w:u w:color="000000"/>
              </w:rPr>
            </w:pPr>
          </w:p>
          <w:p w:rsidR="007360C8" w:rsidRDefault="007360C8" w:rsidP="007360C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od 11 marca do 4 kwietnia 2019 r.</w:t>
            </w:r>
          </w:p>
        </w:tc>
        <w:tc>
          <w:tcPr>
            <w:tcW w:w="2407" w:type="dxa"/>
          </w:tcPr>
          <w:p w:rsidR="007360C8" w:rsidRDefault="007360C8" w:rsidP="007360C8">
            <w:pPr>
              <w:jc w:val="center"/>
              <w:rPr>
                <w:color w:val="000000"/>
                <w:u w:color="000000"/>
              </w:rPr>
            </w:pPr>
          </w:p>
          <w:p w:rsidR="007360C8" w:rsidRDefault="007360C8" w:rsidP="007360C8">
            <w:pPr>
              <w:jc w:val="center"/>
              <w:rPr>
                <w:color w:val="000000"/>
                <w:u w:color="000000"/>
              </w:rPr>
            </w:pPr>
          </w:p>
          <w:p w:rsidR="007360C8" w:rsidRDefault="007360C8" w:rsidP="007360C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od 7 maja</w:t>
            </w:r>
          </w:p>
          <w:p w:rsidR="007360C8" w:rsidRDefault="007360C8" w:rsidP="007360C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do 13 maja 2019 r.</w:t>
            </w:r>
          </w:p>
        </w:tc>
      </w:tr>
      <w:tr w:rsidR="007360C8" w:rsidRPr="00B031C0" w:rsidTr="007360C8">
        <w:tc>
          <w:tcPr>
            <w:tcW w:w="570" w:type="dxa"/>
          </w:tcPr>
          <w:p w:rsidR="007360C8" w:rsidRDefault="007360C8" w:rsidP="00B031C0">
            <w:pPr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:rsidR="007360C8" w:rsidRDefault="007360C8" w:rsidP="00B031C0">
            <w:pPr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:rsidR="007360C8" w:rsidRPr="00B031C0" w:rsidRDefault="007360C8" w:rsidP="00B031C0">
            <w:pPr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B031C0">
              <w:rPr>
                <w:rFonts w:eastAsia="Times New Roman" w:cs="Times New Roman"/>
                <w:b/>
                <w:sz w:val="22"/>
                <w:lang w:eastAsia="pl-PL"/>
              </w:rPr>
              <w:t>2.</w:t>
            </w:r>
          </w:p>
        </w:tc>
        <w:tc>
          <w:tcPr>
            <w:tcW w:w="4817" w:type="dxa"/>
          </w:tcPr>
          <w:p w:rsidR="007360C8" w:rsidRDefault="007360C8" w:rsidP="007360C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Weryfikacja przez komisję rekrutacyjną wniosków o przyjęcie do przedszkola, oddziału przedszkolnego w szkole podstawowej lub punktu przedszkolnego i dokumentów potwierdzających spełnianie przez kandydata warunków lub kryteriów branych pod uwagę w postępowaniu rekrutacyjnym.</w:t>
            </w:r>
          </w:p>
        </w:tc>
        <w:tc>
          <w:tcPr>
            <w:tcW w:w="2696" w:type="dxa"/>
          </w:tcPr>
          <w:p w:rsidR="007360C8" w:rsidRDefault="007360C8" w:rsidP="007360C8">
            <w:pPr>
              <w:jc w:val="center"/>
              <w:rPr>
                <w:color w:val="000000"/>
                <w:u w:color="000000"/>
              </w:rPr>
            </w:pPr>
          </w:p>
          <w:p w:rsidR="007360C8" w:rsidRDefault="007360C8" w:rsidP="007360C8">
            <w:pPr>
              <w:jc w:val="center"/>
              <w:rPr>
                <w:color w:val="000000"/>
                <w:u w:color="000000"/>
              </w:rPr>
            </w:pPr>
          </w:p>
          <w:p w:rsidR="007360C8" w:rsidRDefault="007360C8" w:rsidP="007360C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od 5 kwietnia</w:t>
            </w:r>
          </w:p>
          <w:p w:rsidR="007360C8" w:rsidRDefault="007360C8" w:rsidP="007360C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do 24 kwietnia 2019 r.</w:t>
            </w:r>
          </w:p>
        </w:tc>
        <w:tc>
          <w:tcPr>
            <w:tcW w:w="2407" w:type="dxa"/>
          </w:tcPr>
          <w:p w:rsidR="007360C8" w:rsidRDefault="007360C8" w:rsidP="007360C8">
            <w:pPr>
              <w:jc w:val="center"/>
              <w:rPr>
                <w:color w:val="000000"/>
                <w:u w:color="000000"/>
              </w:rPr>
            </w:pPr>
          </w:p>
          <w:p w:rsidR="007360C8" w:rsidRDefault="007360C8" w:rsidP="007360C8">
            <w:pPr>
              <w:jc w:val="center"/>
              <w:rPr>
                <w:color w:val="000000"/>
                <w:u w:color="000000"/>
              </w:rPr>
            </w:pPr>
          </w:p>
          <w:p w:rsidR="007360C8" w:rsidRDefault="007360C8" w:rsidP="007360C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od 14 maja do 20 maja 2019 r.</w:t>
            </w:r>
          </w:p>
        </w:tc>
      </w:tr>
      <w:tr w:rsidR="007360C8" w:rsidRPr="00B031C0" w:rsidTr="007360C8">
        <w:tc>
          <w:tcPr>
            <w:tcW w:w="570" w:type="dxa"/>
          </w:tcPr>
          <w:p w:rsidR="007360C8" w:rsidRDefault="007360C8" w:rsidP="00B031C0">
            <w:pPr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:rsidR="007360C8" w:rsidRPr="00B031C0" w:rsidRDefault="007360C8" w:rsidP="00B031C0">
            <w:pPr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B031C0">
              <w:rPr>
                <w:rFonts w:eastAsia="Times New Roman" w:cs="Times New Roman"/>
                <w:b/>
                <w:sz w:val="22"/>
                <w:lang w:eastAsia="pl-PL"/>
              </w:rPr>
              <w:t>3.</w:t>
            </w:r>
          </w:p>
        </w:tc>
        <w:tc>
          <w:tcPr>
            <w:tcW w:w="4817" w:type="dxa"/>
          </w:tcPr>
          <w:p w:rsidR="007360C8" w:rsidRDefault="007360C8" w:rsidP="007360C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Podanie do publicznej wiadomości przez komisję rekrutacyjną listy kandydatów zakwalifikowanych i kandydatów niezakwalifikowanych.</w:t>
            </w:r>
          </w:p>
        </w:tc>
        <w:tc>
          <w:tcPr>
            <w:tcW w:w="2696" w:type="dxa"/>
          </w:tcPr>
          <w:p w:rsidR="007360C8" w:rsidRDefault="007360C8" w:rsidP="007360C8">
            <w:pPr>
              <w:jc w:val="center"/>
              <w:rPr>
                <w:color w:val="000000"/>
                <w:u w:color="000000"/>
              </w:rPr>
            </w:pPr>
          </w:p>
          <w:p w:rsidR="007360C8" w:rsidRDefault="007360C8" w:rsidP="007360C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25 kwietnia 2019 r.</w:t>
            </w:r>
          </w:p>
        </w:tc>
        <w:tc>
          <w:tcPr>
            <w:tcW w:w="2407" w:type="dxa"/>
          </w:tcPr>
          <w:p w:rsidR="007360C8" w:rsidRDefault="007360C8" w:rsidP="007360C8">
            <w:pPr>
              <w:jc w:val="center"/>
              <w:rPr>
                <w:color w:val="000000"/>
                <w:u w:color="000000"/>
              </w:rPr>
            </w:pPr>
          </w:p>
          <w:p w:rsidR="007360C8" w:rsidRDefault="007360C8" w:rsidP="007360C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21 maja 2019 r.</w:t>
            </w:r>
          </w:p>
        </w:tc>
      </w:tr>
      <w:tr w:rsidR="007360C8" w:rsidRPr="00B031C0" w:rsidTr="007360C8">
        <w:tc>
          <w:tcPr>
            <w:tcW w:w="570" w:type="dxa"/>
          </w:tcPr>
          <w:p w:rsidR="007360C8" w:rsidRDefault="007360C8" w:rsidP="00B031C0">
            <w:pPr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:rsidR="007360C8" w:rsidRPr="00B031C0" w:rsidRDefault="007360C8" w:rsidP="00B031C0">
            <w:pPr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B031C0">
              <w:rPr>
                <w:rFonts w:eastAsia="Times New Roman" w:cs="Times New Roman"/>
                <w:b/>
                <w:sz w:val="22"/>
                <w:lang w:eastAsia="pl-PL"/>
              </w:rPr>
              <w:t>4.</w:t>
            </w:r>
          </w:p>
        </w:tc>
        <w:tc>
          <w:tcPr>
            <w:tcW w:w="4817" w:type="dxa"/>
          </w:tcPr>
          <w:p w:rsidR="007360C8" w:rsidRDefault="007360C8" w:rsidP="007360C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Potwierdzenie przez rodzica kandydata woli przyjęcia w postaci pisemnego oświadczenia.</w:t>
            </w:r>
          </w:p>
        </w:tc>
        <w:tc>
          <w:tcPr>
            <w:tcW w:w="2696" w:type="dxa"/>
          </w:tcPr>
          <w:p w:rsidR="007360C8" w:rsidRDefault="007360C8" w:rsidP="007360C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od 26 kwietnia</w:t>
            </w:r>
          </w:p>
          <w:p w:rsidR="007360C8" w:rsidRDefault="007360C8" w:rsidP="007360C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do 30 kwietnia 2019 r.</w:t>
            </w:r>
          </w:p>
        </w:tc>
        <w:tc>
          <w:tcPr>
            <w:tcW w:w="2407" w:type="dxa"/>
          </w:tcPr>
          <w:p w:rsidR="007360C8" w:rsidRDefault="007360C8" w:rsidP="007360C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od 22 maja do 24 maja </w:t>
            </w:r>
            <w:bookmarkStart w:id="0" w:name="_GoBack"/>
            <w:bookmarkEnd w:id="0"/>
            <w:r>
              <w:rPr>
                <w:color w:val="000000"/>
                <w:u w:color="000000"/>
              </w:rPr>
              <w:t>2019 r.</w:t>
            </w:r>
          </w:p>
        </w:tc>
      </w:tr>
      <w:tr w:rsidR="007360C8" w:rsidRPr="00B031C0" w:rsidTr="007360C8">
        <w:tc>
          <w:tcPr>
            <w:tcW w:w="570" w:type="dxa"/>
          </w:tcPr>
          <w:p w:rsidR="007360C8" w:rsidRDefault="007360C8" w:rsidP="00B031C0">
            <w:pPr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:rsidR="007360C8" w:rsidRPr="00B031C0" w:rsidRDefault="007360C8" w:rsidP="00B031C0">
            <w:pPr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B031C0">
              <w:rPr>
                <w:rFonts w:eastAsia="Times New Roman" w:cs="Times New Roman"/>
                <w:b/>
                <w:sz w:val="22"/>
                <w:lang w:eastAsia="pl-PL"/>
              </w:rPr>
              <w:t>5.</w:t>
            </w:r>
          </w:p>
        </w:tc>
        <w:tc>
          <w:tcPr>
            <w:tcW w:w="4817" w:type="dxa"/>
          </w:tcPr>
          <w:p w:rsidR="007360C8" w:rsidRDefault="007360C8" w:rsidP="007360C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Podanie do publicznej wiadomości przez komisję rekrutacyjną listy kandydatów przyjętych i kandydatów nieprzyjętych.</w:t>
            </w:r>
          </w:p>
        </w:tc>
        <w:tc>
          <w:tcPr>
            <w:tcW w:w="2696" w:type="dxa"/>
          </w:tcPr>
          <w:p w:rsidR="007360C8" w:rsidRDefault="007360C8" w:rsidP="007360C8">
            <w:pPr>
              <w:jc w:val="center"/>
              <w:rPr>
                <w:color w:val="000000"/>
                <w:u w:color="000000"/>
              </w:rPr>
            </w:pPr>
          </w:p>
          <w:p w:rsidR="007360C8" w:rsidRDefault="007360C8" w:rsidP="007360C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 maja 2019 r.</w:t>
            </w:r>
          </w:p>
        </w:tc>
        <w:tc>
          <w:tcPr>
            <w:tcW w:w="2407" w:type="dxa"/>
          </w:tcPr>
          <w:p w:rsidR="007360C8" w:rsidRDefault="007360C8" w:rsidP="007360C8">
            <w:pPr>
              <w:jc w:val="center"/>
              <w:rPr>
                <w:color w:val="000000"/>
                <w:u w:color="000000"/>
              </w:rPr>
            </w:pPr>
          </w:p>
          <w:p w:rsidR="007360C8" w:rsidRDefault="007360C8" w:rsidP="007360C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27 maja 2019 r.</w:t>
            </w:r>
          </w:p>
        </w:tc>
      </w:tr>
    </w:tbl>
    <w:p w:rsidR="00555B5F" w:rsidRPr="00B031C0" w:rsidRDefault="00555B5F" w:rsidP="00555B5F">
      <w:pPr>
        <w:spacing w:after="0" w:line="240" w:lineRule="auto"/>
        <w:rPr>
          <w:rFonts w:eastAsia="Times New Roman" w:cs="Times New Roman"/>
          <w:b/>
          <w:sz w:val="22"/>
          <w:lang w:eastAsia="pl-PL"/>
        </w:rPr>
      </w:pPr>
    </w:p>
    <w:p w:rsidR="00555B5F" w:rsidRPr="00B031C0" w:rsidRDefault="00555B5F" w:rsidP="00555B5F">
      <w:pPr>
        <w:spacing w:after="0" w:line="240" w:lineRule="auto"/>
        <w:rPr>
          <w:rFonts w:eastAsia="Times New Roman" w:cs="Times New Roman"/>
          <w:b/>
          <w:sz w:val="22"/>
          <w:lang w:eastAsia="pl-PL"/>
        </w:rPr>
      </w:pPr>
    </w:p>
    <w:p w:rsidR="00555B5F" w:rsidRPr="00B031C0" w:rsidRDefault="00555B5F" w:rsidP="00555B5F">
      <w:pPr>
        <w:pStyle w:val="Akapitzlist"/>
        <w:numPr>
          <w:ilvl w:val="0"/>
          <w:numId w:val="1"/>
        </w:numPr>
        <w:tabs>
          <w:tab w:val="left" w:pos="10490"/>
        </w:tabs>
        <w:spacing w:after="0" w:line="240" w:lineRule="auto"/>
        <w:ind w:right="282"/>
        <w:jc w:val="both"/>
        <w:rPr>
          <w:rFonts w:eastAsia="Times New Roman" w:cs="Times New Roman"/>
          <w:sz w:val="22"/>
          <w:lang w:eastAsia="pl-PL"/>
        </w:rPr>
      </w:pPr>
      <w:r w:rsidRPr="00B031C0">
        <w:rPr>
          <w:rFonts w:eastAsia="Times New Roman" w:cs="Times New Roman"/>
          <w:sz w:val="22"/>
          <w:lang w:eastAsia="pl-PL"/>
        </w:rPr>
        <w:t>Możliwość składania wniosków o przyjęcie kandydata do oddziału przedszkolnego w wersji elektronicznej udostępniona będzie na portalu internetowym Gminy Wieliczka </w:t>
      </w:r>
      <w:hyperlink r:id="rId7" w:history="1">
        <w:r w:rsidRPr="00B031C0">
          <w:rPr>
            <w:rFonts w:eastAsia="Times New Roman" w:cs="Times New Roman"/>
            <w:color w:val="0000FF"/>
            <w:sz w:val="22"/>
            <w:u w:val="single"/>
            <w:lang w:eastAsia="pl-PL"/>
          </w:rPr>
          <w:t>www.wieliczka.eu</w:t>
        </w:r>
      </w:hyperlink>
      <w:r w:rsidRPr="00B031C0">
        <w:rPr>
          <w:rFonts w:eastAsia="Times New Roman" w:cs="Times New Roman"/>
          <w:sz w:val="22"/>
          <w:lang w:eastAsia="pl-PL"/>
        </w:rPr>
        <w:t xml:space="preserve"> od dnia </w:t>
      </w:r>
      <w:r w:rsidR="007360C8">
        <w:rPr>
          <w:rFonts w:eastAsia="Times New Roman" w:cs="Times New Roman"/>
          <w:b/>
          <w:bCs/>
          <w:sz w:val="22"/>
          <w:lang w:eastAsia="pl-PL"/>
        </w:rPr>
        <w:t>11</w:t>
      </w:r>
      <w:r w:rsidR="009C0EAC">
        <w:rPr>
          <w:rFonts w:eastAsia="Times New Roman" w:cs="Times New Roman"/>
          <w:b/>
          <w:bCs/>
          <w:sz w:val="22"/>
          <w:lang w:eastAsia="pl-PL"/>
        </w:rPr>
        <w:t xml:space="preserve"> marca</w:t>
      </w:r>
      <w:r w:rsidRPr="00B031C0">
        <w:rPr>
          <w:rFonts w:eastAsia="Times New Roman" w:cs="Times New Roman"/>
          <w:b/>
          <w:bCs/>
          <w:sz w:val="22"/>
          <w:lang w:eastAsia="pl-PL"/>
        </w:rPr>
        <w:t xml:space="preserve">  do dnia </w:t>
      </w:r>
      <w:r w:rsidR="009C0EAC">
        <w:rPr>
          <w:rFonts w:eastAsia="Times New Roman" w:cs="Times New Roman"/>
          <w:b/>
          <w:bCs/>
          <w:sz w:val="22"/>
          <w:lang w:eastAsia="pl-PL"/>
        </w:rPr>
        <w:t>4 kwietnia 2018</w:t>
      </w:r>
      <w:r w:rsidRPr="00B031C0">
        <w:rPr>
          <w:rFonts w:eastAsia="Times New Roman" w:cs="Times New Roman"/>
          <w:b/>
          <w:bCs/>
          <w:sz w:val="22"/>
          <w:lang w:eastAsia="pl-PL"/>
        </w:rPr>
        <w:t xml:space="preserve"> r.</w:t>
      </w:r>
    </w:p>
    <w:p w:rsidR="00555B5F" w:rsidRPr="00B031C0" w:rsidRDefault="00555B5F" w:rsidP="00555B5F">
      <w:pPr>
        <w:pStyle w:val="Akapitzlist"/>
        <w:tabs>
          <w:tab w:val="left" w:pos="10490"/>
        </w:tabs>
        <w:spacing w:after="0" w:line="240" w:lineRule="auto"/>
        <w:ind w:left="927" w:right="282"/>
        <w:jc w:val="both"/>
        <w:rPr>
          <w:rFonts w:eastAsia="Times New Roman" w:cs="Times New Roman"/>
          <w:sz w:val="22"/>
          <w:lang w:eastAsia="pl-PL"/>
        </w:rPr>
      </w:pPr>
    </w:p>
    <w:p w:rsidR="00555B5F" w:rsidRPr="00B031C0" w:rsidRDefault="00555B5F" w:rsidP="00555B5F">
      <w:pPr>
        <w:pStyle w:val="Akapitzlist"/>
        <w:numPr>
          <w:ilvl w:val="0"/>
          <w:numId w:val="1"/>
        </w:numPr>
        <w:tabs>
          <w:tab w:val="left" w:pos="10490"/>
        </w:tabs>
        <w:spacing w:before="100" w:beforeAutospacing="1" w:after="0" w:line="240" w:lineRule="auto"/>
        <w:ind w:right="282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B031C0">
        <w:rPr>
          <w:rFonts w:eastAsia="Times New Roman" w:cs="Times New Roman"/>
          <w:sz w:val="22"/>
          <w:lang w:eastAsia="pl-PL"/>
        </w:rPr>
        <w:t xml:space="preserve">Wnioski o przyjęcie kandydata do oddziału przedszkolnego w wersji papierowej wraz </w:t>
      </w:r>
      <w:r w:rsidRPr="00B031C0">
        <w:rPr>
          <w:rFonts w:eastAsia="Times New Roman" w:cs="Times New Roman"/>
          <w:sz w:val="22"/>
          <w:lang w:eastAsia="pl-PL"/>
        </w:rPr>
        <w:br/>
        <w:t>z załącznikami przyjmuje się w godzinach</w:t>
      </w:r>
      <w:r w:rsidR="009C0EAC">
        <w:rPr>
          <w:rFonts w:eastAsia="Times New Roman" w:cs="Times New Roman"/>
          <w:b/>
          <w:bCs/>
          <w:sz w:val="22"/>
          <w:lang w:eastAsia="pl-PL"/>
        </w:rPr>
        <w:t xml:space="preserve"> od 7.0</w:t>
      </w:r>
      <w:r w:rsidR="00C01EAF" w:rsidRPr="00B031C0">
        <w:rPr>
          <w:rFonts w:eastAsia="Times New Roman" w:cs="Times New Roman"/>
          <w:b/>
          <w:bCs/>
          <w:sz w:val="22"/>
          <w:lang w:eastAsia="pl-PL"/>
        </w:rPr>
        <w:t>0 do 16</w:t>
      </w:r>
      <w:r w:rsidRPr="00B031C0">
        <w:rPr>
          <w:rFonts w:eastAsia="Times New Roman" w:cs="Times New Roman"/>
          <w:b/>
          <w:bCs/>
          <w:sz w:val="22"/>
          <w:lang w:eastAsia="pl-PL"/>
        </w:rPr>
        <w:t>.00 w sekretariacie szkoły.</w:t>
      </w:r>
    </w:p>
    <w:p w:rsidR="000C27E3" w:rsidRPr="00B031C0" w:rsidRDefault="000C27E3" w:rsidP="000C27E3">
      <w:pPr>
        <w:pStyle w:val="Akapitzlist"/>
        <w:tabs>
          <w:tab w:val="left" w:pos="10490"/>
        </w:tabs>
        <w:spacing w:before="100" w:beforeAutospacing="1" w:after="0" w:line="240" w:lineRule="auto"/>
        <w:ind w:left="927" w:right="282"/>
        <w:jc w:val="both"/>
        <w:rPr>
          <w:rFonts w:eastAsia="Times New Roman" w:cs="Times New Roman"/>
          <w:b/>
          <w:bCs/>
          <w:sz w:val="22"/>
          <w:lang w:eastAsia="pl-PL"/>
        </w:rPr>
      </w:pPr>
    </w:p>
    <w:p w:rsidR="00555B5F" w:rsidRPr="00B031C0" w:rsidRDefault="00555B5F" w:rsidP="00555B5F">
      <w:pPr>
        <w:tabs>
          <w:tab w:val="left" w:pos="10490"/>
        </w:tabs>
        <w:spacing w:before="100" w:beforeAutospacing="1" w:after="0" w:line="240" w:lineRule="auto"/>
        <w:ind w:right="282"/>
        <w:jc w:val="both"/>
        <w:rPr>
          <w:rFonts w:eastAsia="Times New Roman" w:cs="Times New Roman"/>
          <w:b/>
          <w:bCs/>
          <w:sz w:val="22"/>
          <w:lang w:eastAsia="pl-PL"/>
        </w:rPr>
      </w:pPr>
    </w:p>
    <w:p w:rsidR="00555B5F" w:rsidRPr="003973E9" w:rsidRDefault="00555B5F" w:rsidP="00555B5F">
      <w:pPr>
        <w:pStyle w:val="Akapitzlist"/>
        <w:rPr>
          <w:rFonts w:eastAsia="Times New Roman" w:cs="Times New Roman"/>
          <w:bCs/>
          <w:szCs w:val="24"/>
          <w:lang w:eastAsia="pl-PL"/>
        </w:rPr>
      </w:pPr>
    </w:p>
    <w:p w:rsidR="009178BD" w:rsidRPr="003973E9" w:rsidRDefault="009178BD">
      <w:pPr>
        <w:rPr>
          <w:szCs w:val="24"/>
        </w:rPr>
      </w:pPr>
    </w:p>
    <w:sectPr w:rsidR="009178BD" w:rsidRPr="003973E9" w:rsidSect="00AE6F83">
      <w:pgSz w:w="11906" w:h="16838"/>
      <w:pgMar w:top="567" w:right="567" w:bottom="7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01C5"/>
    <w:multiLevelType w:val="hybridMultilevel"/>
    <w:tmpl w:val="95C2C2DE"/>
    <w:lvl w:ilvl="0" w:tplc="63426F28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5F"/>
    <w:rsid w:val="000C27E3"/>
    <w:rsid w:val="003973E9"/>
    <w:rsid w:val="003E7314"/>
    <w:rsid w:val="00555B5F"/>
    <w:rsid w:val="007360C8"/>
    <w:rsid w:val="00805A9D"/>
    <w:rsid w:val="009178BD"/>
    <w:rsid w:val="009C0EAC"/>
    <w:rsid w:val="00B031C0"/>
    <w:rsid w:val="00C01EAF"/>
    <w:rsid w:val="00D8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B5F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B5F"/>
    <w:pPr>
      <w:ind w:left="720"/>
      <w:contextualSpacing/>
    </w:pPr>
  </w:style>
  <w:style w:type="table" w:styleId="Tabela-Siatka">
    <w:name w:val="Table Grid"/>
    <w:basedOn w:val="Standardowy"/>
    <w:uiPriority w:val="59"/>
    <w:rsid w:val="00555B5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B5F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B5F"/>
    <w:pPr>
      <w:ind w:left="720"/>
      <w:contextualSpacing/>
    </w:pPr>
  </w:style>
  <w:style w:type="table" w:styleId="Tabela-Siatka">
    <w:name w:val="Table Grid"/>
    <w:basedOn w:val="Standardowy"/>
    <w:uiPriority w:val="59"/>
    <w:rsid w:val="00555B5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ieliczk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eliczk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2019-02-15T13:36:00Z</dcterms:created>
  <dcterms:modified xsi:type="dcterms:W3CDTF">2019-02-15T13:36:00Z</dcterms:modified>
</cp:coreProperties>
</file>